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63" w:rsidRPr="008A7D63" w:rsidRDefault="008A7D63" w:rsidP="008A7D63">
      <w:pPr>
        <w:suppressAutoHyphens/>
        <w:spacing w:after="0" w:line="240" w:lineRule="auto"/>
        <w:ind w:left="0" w:firstLine="0"/>
        <w:jc w:val="center"/>
        <w:outlineLvl w:val="0"/>
        <w:rPr>
          <w:bCs/>
          <w:color w:val="auto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</w:tblGrid>
      <w:tr w:rsidR="008A7D63" w:rsidRPr="008A7D63" w:rsidTr="00DD49C8">
        <w:tc>
          <w:tcPr>
            <w:tcW w:w="3509" w:type="dxa"/>
            <w:shd w:val="clear" w:color="auto" w:fill="auto"/>
          </w:tcPr>
          <w:p w:rsidR="008A7D63" w:rsidRPr="008A7D63" w:rsidRDefault="008A7D63" w:rsidP="008A7D63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A7D63">
              <w:rPr>
                <w:rFonts w:eastAsia="Calibri"/>
                <w:color w:val="auto"/>
                <w:sz w:val="24"/>
                <w:szCs w:val="24"/>
              </w:rPr>
              <w:t>СОГЛАСОВАНО</w:t>
            </w:r>
          </w:p>
          <w:p w:rsidR="008A7D63" w:rsidRPr="008A7D63" w:rsidRDefault="008A7D63" w:rsidP="008A7D63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A7D63">
              <w:rPr>
                <w:rFonts w:eastAsia="Calibri"/>
                <w:color w:val="auto"/>
                <w:sz w:val="24"/>
                <w:szCs w:val="24"/>
              </w:rPr>
              <w:t>Директор ИМЦ Невского района</w:t>
            </w:r>
          </w:p>
          <w:p w:rsidR="008A7D63" w:rsidRPr="008A7D63" w:rsidRDefault="008A7D63" w:rsidP="008A7D63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A7D63">
              <w:rPr>
                <w:rFonts w:eastAsia="Calibri"/>
                <w:color w:val="auto"/>
                <w:sz w:val="24"/>
                <w:szCs w:val="24"/>
              </w:rPr>
              <w:t>_____________/Осипенко Г.</w:t>
            </w:r>
            <w:r w:rsidR="0068229D">
              <w:rPr>
                <w:rFonts w:eastAsia="Calibri"/>
                <w:color w:val="auto"/>
                <w:sz w:val="24"/>
                <w:szCs w:val="24"/>
              </w:rPr>
              <w:t>И</w:t>
            </w:r>
            <w:r w:rsidRPr="008A7D63">
              <w:rPr>
                <w:rFonts w:eastAsia="Calibri"/>
                <w:color w:val="auto"/>
                <w:sz w:val="24"/>
                <w:szCs w:val="24"/>
              </w:rPr>
              <w:t>./</w:t>
            </w:r>
          </w:p>
          <w:p w:rsidR="008A7D63" w:rsidRPr="008A7D63" w:rsidRDefault="008A7D63" w:rsidP="008A7D63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A7D63">
              <w:rPr>
                <w:rFonts w:eastAsia="Calibri"/>
                <w:color w:val="auto"/>
                <w:sz w:val="24"/>
                <w:szCs w:val="24"/>
              </w:rPr>
              <w:t>_____________________2018</w:t>
            </w:r>
            <w:r w:rsidR="00A444B6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8A7D63">
              <w:rPr>
                <w:rFonts w:eastAsia="Calibri"/>
                <w:color w:val="auto"/>
                <w:sz w:val="24"/>
                <w:szCs w:val="24"/>
              </w:rPr>
              <w:t>г.</w:t>
            </w:r>
          </w:p>
        </w:tc>
      </w:tr>
    </w:tbl>
    <w:p w:rsidR="008A7D63" w:rsidRPr="008A7D63" w:rsidRDefault="008A7D63" w:rsidP="008A7D63">
      <w:pPr>
        <w:suppressAutoHyphens/>
        <w:spacing w:after="0" w:line="240" w:lineRule="auto"/>
        <w:ind w:left="0" w:firstLine="0"/>
        <w:jc w:val="center"/>
        <w:outlineLvl w:val="0"/>
        <w:rPr>
          <w:bCs/>
          <w:color w:val="auto"/>
          <w:sz w:val="24"/>
          <w:szCs w:val="24"/>
          <w:lang w:eastAsia="ar-SA"/>
        </w:rPr>
      </w:pPr>
      <w:r w:rsidRPr="008A7D63">
        <w:rPr>
          <w:bCs/>
          <w:color w:val="auto"/>
          <w:sz w:val="24"/>
          <w:szCs w:val="24"/>
          <w:lang w:eastAsia="ar-SA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</w:tblGrid>
      <w:tr w:rsidR="008A7D63" w:rsidRPr="008A7D63" w:rsidTr="00DD49C8">
        <w:tc>
          <w:tcPr>
            <w:tcW w:w="3509" w:type="dxa"/>
            <w:shd w:val="clear" w:color="auto" w:fill="auto"/>
          </w:tcPr>
          <w:p w:rsidR="008A7D63" w:rsidRPr="008A7D63" w:rsidRDefault="008A7D63" w:rsidP="008A7D63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A7D63">
              <w:rPr>
                <w:rFonts w:eastAsia="Calibri"/>
                <w:color w:val="auto"/>
                <w:sz w:val="24"/>
                <w:szCs w:val="24"/>
              </w:rPr>
              <w:t>СОГЛАСОВАНО</w:t>
            </w:r>
          </w:p>
          <w:p w:rsidR="008A7D63" w:rsidRPr="008A7D63" w:rsidRDefault="008A7D63" w:rsidP="008A7D63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A7D63">
              <w:rPr>
                <w:rFonts w:eastAsia="Calibri"/>
                <w:color w:val="auto"/>
                <w:sz w:val="24"/>
                <w:szCs w:val="24"/>
              </w:rPr>
              <w:t>Директор ГБОУ СОШ №26</w:t>
            </w:r>
          </w:p>
          <w:p w:rsidR="008A7D63" w:rsidRPr="008A7D63" w:rsidRDefault="008A7D63" w:rsidP="008A7D63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A7D63">
              <w:rPr>
                <w:rFonts w:eastAsia="Calibri"/>
                <w:color w:val="auto"/>
                <w:sz w:val="24"/>
                <w:szCs w:val="24"/>
              </w:rPr>
              <w:t>_____________/</w:t>
            </w:r>
            <w:proofErr w:type="spellStart"/>
            <w:r w:rsidRPr="008A7D63">
              <w:rPr>
                <w:rFonts w:eastAsia="Calibri"/>
                <w:color w:val="auto"/>
                <w:sz w:val="24"/>
                <w:szCs w:val="24"/>
              </w:rPr>
              <w:t>Семёнова</w:t>
            </w:r>
            <w:proofErr w:type="spellEnd"/>
            <w:r w:rsidRPr="008A7D63">
              <w:rPr>
                <w:rFonts w:eastAsia="Calibri"/>
                <w:color w:val="auto"/>
                <w:sz w:val="24"/>
                <w:szCs w:val="24"/>
              </w:rPr>
              <w:t xml:space="preserve"> Е.Е./</w:t>
            </w:r>
          </w:p>
          <w:p w:rsidR="008A7D63" w:rsidRPr="008A7D63" w:rsidRDefault="008A7D63" w:rsidP="008A7D63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A7D63">
              <w:rPr>
                <w:rFonts w:eastAsia="Calibri"/>
                <w:color w:val="auto"/>
                <w:sz w:val="24"/>
                <w:szCs w:val="24"/>
              </w:rPr>
              <w:t>_____________________2018</w:t>
            </w:r>
            <w:r w:rsidR="00A444B6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8A7D63">
              <w:rPr>
                <w:rFonts w:eastAsia="Calibri"/>
                <w:color w:val="auto"/>
                <w:sz w:val="24"/>
                <w:szCs w:val="24"/>
              </w:rPr>
              <w:t>г.</w:t>
            </w:r>
          </w:p>
        </w:tc>
      </w:tr>
    </w:tbl>
    <w:p w:rsidR="0007010B" w:rsidRDefault="0007010B">
      <w:pPr>
        <w:spacing w:before="8" w:after="62" w:line="240" w:lineRule="auto"/>
        <w:ind w:left="0" w:firstLine="0"/>
        <w:jc w:val="center"/>
      </w:pPr>
    </w:p>
    <w:p w:rsidR="0007010B" w:rsidRDefault="00436B73">
      <w:pPr>
        <w:spacing w:after="1" w:line="240" w:lineRule="auto"/>
        <w:ind w:left="10" w:right="-15"/>
        <w:jc w:val="center"/>
      </w:pPr>
      <w:r>
        <w:rPr>
          <w:b/>
        </w:rPr>
        <w:t xml:space="preserve">ПОЛОЖЕНИЕ  </w:t>
      </w:r>
    </w:p>
    <w:p w:rsidR="0007010B" w:rsidRDefault="00583318">
      <w:pPr>
        <w:spacing w:after="0"/>
        <w:ind w:left="982" w:right="547" w:firstLine="283"/>
        <w:jc w:val="left"/>
      </w:pPr>
      <w:r>
        <w:rPr>
          <w:b/>
        </w:rPr>
        <w:t>о</w:t>
      </w:r>
      <w:r w:rsidR="00436B73">
        <w:rPr>
          <w:b/>
        </w:rPr>
        <w:t xml:space="preserve"> </w:t>
      </w:r>
      <w:r w:rsidR="008A7D63">
        <w:rPr>
          <w:b/>
        </w:rPr>
        <w:t>районном</w:t>
      </w:r>
      <w:r w:rsidR="00436B73">
        <w:rPr>
          <w:b/>
        </w:rPr>
        <w:t xml:space="preserve"> конкурсе </w:t>
      </w:r>
      <w:proofErr w:type="spellStart"/>
      <w:r w:rsidR="00436B73">
        <w:rPr>
          <w:b/>
        </w:rPr>
        <w:t>видеоэкскурсий</w:t>
      </w:r>
      <w:proofErr w:type="spellEnd"/>
      <w:r w:rsidR="00436B73">
        <w:rPr>
          <w:b/>
        </w:rPr>
        <w:t xml:space="preserve"> по </w:t>
      </w:r>
      <w:r w:rsidR="0000478F">
        <w:rPr>
          <w:b/>
        </w:rPr>
        <w:t>Невскому району</w:t>
      </w:r>
      <w:r w:rsidR="008A7D63">
        <w:rPr>
          <w:b/>
        </w:rPr>
        <w:t xml:space="preserve"> на французском языке</w:t>
      </w:r>
      <w:r w:rsidR="0000478F">
        <w:rPr>
          <w:b/>
        </w:rPr>
        <w:t>.</w:t>
      </w:r>
    </w:p>
    <w:p w:rsidR="0007010B" w:rsidRDefault="00436B73">
      <w:pPr>
        <w:spacing w:after="49" w:line="240" w:lineRule="auto"/>
        <w:ind w:left="0" w:firstLine="0"/>
        <w:jc w:val="center"/>
      </w:pPr>
      <w:r>
        <w:rPr>
          <w:rFonts w:ascii="Cambria" w:eastAsia="Cambria" w:hAnsi="Cambria" w:cs="Cambria"/>
          <w:b/>
          <w:sz w:val="26"/>
        </w:rPr>
        <w:t xml:space="preserve"> </w:t>
      </w:r>
    </w:p>
    <w:p w:rsidR="0007010B" w:rsidRDefault="00436B73">
      <w:pPr>
        <w:numPr>
          <w:ilvl w:val="0"/>
          <w:numId w:val="1"/>
        </w:numPr>
        <w:spacing w:after="1" w:line="240" w:lineRule="auto"/>
        <w:ind w:right="-15" w:hanging="360"/>
        <w:jc w:val="center"/>
      </w:pPr>
      <w:r>
        <w:rPr>
          <w:b/>
        </w:rPr>
        <w:t xml:space="preserve">Общие положения </w:t>
      </w:r>
    </w:p>
    <w:p w:rsidR="0007010B" w:rsidRDefault="00436B73" w:rsidP="0000478F">
      <w:pPr>
        <w:spacing w:after="0" w:line="240" w:lineRule="auto"/>
        <w:ind w:left="360" w:firstLine="0"/>
        <w:jc w:val="left"/>
      </w:pPr>
      <w:r>
        <w:rPr>
          <w:sz w:val="24"/>
        </w:rPr>
        <w:t xml:space="preserve"> </w:t>
      </w:r>
    </w:p>
    <w:p w:rsidR="0007010B" w:rsidRDefault="00436B73" w:rsidP="008A7D63">
      <w:pPr>
        <w:ind w:left="345" w:firstLine="708"/>
      </w:pPr>
      <w:r>
        <w:t xml:space="preserve">Настоящее Положение определяет порядок проведения </w:t>
      </w:r>
      <w:r w:rsidR="008A7D63">
        <w:t>районного</w:t>
      </w:r>
      <w:r>
        <w:t xml:space="preserve"> конкурса </w:t>
      </w:r>
      <w:proofErr w:type="spellStart"/>
      <w:r>
        <w:t>видеоэкскурсий</w:t>
      </w:r>
      <w:proofErr w:type="spellEnd"/>
      <w:r>
        <w:t xml:space="preserve"> по </w:t>
      </w:r>
      <w:r w:rsidR="008A7D63">
        <w:t xml:space="preserve">историческим и культурным </w:t>
      </w:r>
      <w:r>
        <w:t xml:space="preserve">объектам </w:t>
      </w:r>
      <w:r w:rsidR="008A7D63">
        <w:t>Невского района Санкт-Петербурга.</w:t>
      </w:r>
    </w:p>
    <w:p w:rsidR="0007010B" w:rsidRDefault="00436B73">
      <w:pPr>
        <w:spacing w:after="57" w:line="240" w:lineRule="auto"/>
        <w:ind w:left="1068" w:firstLine="0"/>
        <w:jc w:val="left"/>
      </w:pPr>
      <w:r>
        <w:t xml:space="preserve"> </w:t>
      </w:r>
    </w:p>
    <w:p w:rsidR="0007010B" w:rsidRDefault="00436B73">
      <w:pPr>
        <w:numPr>
          <w:ilvl w:val="0"/>
          <w:numId w:val="1"/>
        </w:numPr>
        <w:spacing w:after="1" w:line="240" w:lineRule="auto"/>
        <w:ind w:right="-15" w:hanging="360"/>
        <w:jc w:val="center"/>
      </w:pPr>
      <w:r>
        <w:rPr>
          <w:b/>
        </w:rPr>
        <w:t xml:space="preserve">Цели и задачи Конкурса </w:t>
      </w:r>
    </w:p>
    <w:p w:rsidR="0007010B" w:rsidRDefault="00436B73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0129DF" w:rsidRPr="000129DF" w:rsidRDefault="000129DF" w:rsidP="000129DF">
      <w:pPr>
        <w:pStyle w:val="a5"/>
        <w:shd w:val="clear" w:color="auto" w:fill="FFFFFF"/>
        <w:spacing w:after="0"/>
        <w:textAlignment w:val="baseline"/>
        <w:rPr>
          <w:color w:val="auto"/>
        </w:rPr>
      </w:pPr>
      <w:r w:rsidRPr="000129DF">
        <w:rPr>
          <w:color w:val="auto"/>
        </w:rPr>
        <w:t>.</w:t>
      </w:r>
    </w:p>
    <w:p w:rsidR="000129DF" w:rsidRPr="000129DF" w:rsidRDefault="000129DF" w:rsidP="000129DF">
      <w:pPr>
        <w:numPr>
          <w:ilvl w:val="1"/>
          <w:numId w:val="1"/>
        </w:numPr>
        <w:ind w:hanging="492"/>
      </w:pPr>
      <w:r>
        <w:t>Конкурс проводится в целях развития чувства патриотизма</w:t>
      </w:r>
      <w:r w:rsidR="00A444B6">
        <w:t>,</w:t>
      </w:r>
      <w:r>
        <w:t xml:space="preserve"> для</w:t>
      </w:r>
      <w:r w:rsidRPr="000129DF">
        <w:rPr>
          <w:color w:val="auto"/>
        </w:rPr>
        <w:t xml:space="preserve"> </w:t>
      </w:r>
      <w:r>
        <w:rPr>
          <w:color w:val="auto"/>
        </w:rPr>
        <w:t>выявления и поддержки</w:t>
      </w:r>
      <w:r w:rsidRPr="000129DF">
        <w:rPr>
          <w:color w:val="auto"/>
        </w:rPr>
        <w:t xml:space="preserve"> талантливых и и</w:t>
      </w:r>
      <w:r>
        <w:rPr>
          <w:color w:val="auto"/>
        </w:rPr>
        <w:t xml:space="preserve">нициативных </w:t>
      </w:r>
      <w:r w:rsidR="00A444B6">
        <w:rPr>
          <w:color w:val="auto"/>
        </w:rPr>
        <w:t>об</w:t>
      </w:r>
      <w:r>
        <w:rPr>
          <w:color w:val="auto"/>
        </w:rPr>
        <w:t>уча</w:t>
      </w:r>
      <w:r w:rsidR="00A444B6">
        <w:rPr>
          <w:color w:val="auto"/>
        </w:rPr>
        <w:t>ю</w:t>
      </w:r>
      <w:r>
        <w:rPr>
          <w:color w:val="auto"/>
        </w:rPr>
        <w:t>щихся, содействия</w:t>
      </w:r>
      <w:r w:rsidRPr="000129DF">
        <w:rPr>
          <w:color w:val="auto"/>
        </w:rPr>
        <w:t xml:space="preserve"> их творческому самовыражению и личностному развитию</w:t>
      </w:r>
      <w:r w:rsidR="004732C3">
        <w:rPr>
          <w:color w:val="auto"/>
        </w:rPr>
        <w:t>.</w:t>
      </w:r>
    </w:p>
    <w:p w:rsidR="000129DF" w:rsidRDefault="000129DF" w:rsidP="000129DF">
      <w:pPr>
        <w:ind w:left="837" w:firstLine="0"/>
      </w:pPr>
    </w:p>
    <w:p w:rsidR="0007010B" w:rsidRDefault="00436B73">
      <w:pPr>
        <w:numPr>
          <w:ilvl w:val="1"/>
          <w:numId w:val="1"/>
        </w:numPr>
        <w:ind w:hanging="492"/>
      </w:pPr>
      <w:r>
        <w:t xml:space="preserve">Задачами Конкурса являются: </w:t>
      </w:r>
    </w:p>
    <w:p w:rsidR="0007010B" w:rsidRDefault="00436B73">
      <w:pPr>
        <w:numPr>
          <w:ilvl w:val="0"/>
          <w:numId w:val="2"/>
        </w:numPr>
        <w:ind w:firstLine="708"/>
      </w:pPr>
      <w:r>
        <w:t xml:space="preserve">приобщение обучающихся к краеведческой и поисковой работе; </w:t>
      </w:r>
    </w:p>
    <w:p w:rsidR="0007010B" w:rsidRDefault="00436B73">
      <w:pPr>
        <w:numPr>
          <w:ilvl w:val="0"/>
          <w:numId w:val="2"/>
        </w:numPr>
        <w:ind w:firstLine="708"/>
      </w:pPr>
      <w:r>
        <w:t>повышение интереса подрастаю</w:t>
      </w:r>
      <w:r w:rsidR="008A7D63">
        <w:t>щего поколения к истории района</w:t>
      </w:r>
      <w:r>
        <w:t xml:space="preserve">; </w:t>
      </w:r>
    </w:p>
    <w:p w:rsidR="0007010B" w:rsidRDefault="00436B73">
      <w:pPr>
        <w:numPr>
          <w:ilvl w:val="0"/>
          <w:numId w:val="2"/>
        </w:numPr>
        <w:ind w:firstLine="708"/>
      </w:pPr>
      <w:r>
        <w:t>знакомство с исто</w:t>
      </w:r>
      <w:r w:rsidR="006820A3">
        <w:t>рическими памятниками культуры, своего района</w:t>
      </w:r>
      <w:r>
        <w:t xml:space="preserve">; </w:t>
      </w:r>
    </w:p>
    <w:p w:rsidR="0007010B" w:rsidRDefault="008A7D63" w:rsidP="008A7D63">
      <w:pPr>
        <w:ind w:left="1053" w:firstLine="0"/>
      </w:pPr>
      <w:r>
        <w:t>-</w:t>
      </w:r>
      <w:r w:rsidR="006820A3">
        <w:t xml:space="preserve"> </w:t>
      </w:r>
      <w:r w:rsidR="0000478F">
        <w:t xml:space="preserve">   </w:t>
      </w:r>
      <w:r w:rsidR="00436B73">
        <w:t xml:space="preserve">повышение информационной культуры общества; </w:t>
      </w:r>
    </w:p>
    <w:p w:rsidR="006820A3" w:rsidRDefault="00436B73">
      <w:pPr>
        <w:numPr>
          <w:ilvl w:val="0"/>
          <w:numId w:val="2"/>
        </w:numPr>
        <w:ind w:firstLine="708"/>
      </w:pPr>
      <w:r>
        <w:t>расширение кругозора, развитие наблюдательности, эстетического вкуса, творческого подхо</w:t>
      </w:r>
      <w:r w:rsidR="006820A3">
        <w:t>да к решению поставленных задач;</w:t>
      </w:r>
    </w:p>
    <w:p w:rsidR="000129DF" w:rsidRDefault="000129DF" w:rsidP="000129DF">
      <w:r>
        <w:t xml:space="preserve">         -  </w:t>
      </w:r>
      <w:r w:rsidRPr="000129DF">
        <w:t>развитие навыков использования ИКТ для реализации учебных и внеклассных проектных работ;</w:t>
      </w:r>
    </w:p>
    <w:p w:rsidR="0007010B" w:rsidRDefault="006820A3">
      <w:pPr>
        <w:numPr>
          <w:ilvl w:val="0"/>
          <w:numId w:val="2"/>
        </w:numPr>
        <w:ind w:firstLine="708"/>
      </w:pPr>
      <w:r>
        <w:t>популяризация французского языка и повышение мотивации к его изучению.</w:t>
      </w:r>
    </w:p>
    <w:p w:rsidR="0007010B" w:rsidRDefault="00436B73">
      <w:pPr>
        <w:spacing w:after="62" w:line="240" w:lineRule="auto"/>
        <w:ind w:left="1068" w:firstLine="0"/>
        <w:jc w:val="left"/>
      </w:pPr>
      <w:r>
        <w:t xml:space="preserve"> </w:t>
      </w:r>
    </w:p>
    <w:p w:rsidR="00A444B6" w:rsidRDefault="00A444B6">
      <w:pPr>
        <w:spacing w:after="62" w:line="240" w:lineRule="auto"/>
        <w:ind w:left="1068" w:firstLine="0"/>
        <w:jc w:val="left"/>
      </w:pPr>
    </w:p>
    <w:p w:rsidR="00A444B6" w:rsidRDefault="00A444B6">
      <w:pPr>
        <w:spacing w:after="62" w:line="240" w:lineRule="auto"/>
        <w:ind w:left="1068" w:firstLine="0"/>
        <w:jc w:val="left"/>
      </w:pPr>
    </w:p>
    <w:p w:rsidR="0007010B" w:rsidRDefault="00436B73">
      <w:pPr>
        <w:spacing w:after="1" w:line="240" w:lineRule="auto"/>
        <w:ind w:left="10" w:right="-15"/>
        <w:jc w:val="center"/>
      </w:pPr>
      <w:r>
        <w:rPr>
          <w:b/>
        </w:rPr>
        <w:lastRenderedPageBreak/>
        <w:t xml:space="preserve">3. Участники конкурса </w:t>
      </w:r>
    </w:p>
    <w:p w:rsidR="0007010B" w:rsidRDefault="00436B73">
      <w:pPr>
        <w:spacing w:after="194" w:line="240" w:lineRule="auto"/>
        <w:ind w:left="0" w:firstLine="0"/>
        <w:jc w:val="center"/>
      </w:pPr>
      <w:r>
        <w:rPr>
          <w:b/>
        </w:rPr>
        <w:t xml:space="preserve"> </w:t>
      </w:r>
    </w:p>
    <w:p w:rsidR="0007010B" w:rsidRDefault="00436B73">
      <w:pPr>
        <w:numPr>
          <w:ilvl w:val="1"/>
          <w:numId w:val="5"/>
        </w:numPr>
      </w:pPr>
      <w:r>
        <w:t xml:space="preserve">Участниками </w:t>
      </w:r>
      <w:r>
        <w:tab/>
        <w:t xml:space="preserve">Конкурса </w:t>
      </w:r>
      <w:r>
        <w:tab/>
        <w:t xml:space="preserve">являются </w:t>
      </w:r>
      <w:r>
        <w:tab/>
      </w:r>
      <w:r w:rsidR="00A444B6">
        <w:t>об</w:t>
      </w:r>
      <w:r w:rsidR="006820A3">
        <w:t>уча</w:t>
      </w:r>
      <w:r w:rsidR="00A444B6">
        <w:t>ю</w:t>
      </w:r>
      <w:r w:rsidR="006820A3">
        <w:t xml:space="preserve">щиеся </w:t>
      </w:r>
      <w:r w:rsidR="00A444B6">
        <w:t>образовательных учреждений</w:t>
      </w:r>
      <w:r w:rsidR="006820A3">
        <w:t xml:space="preserve"> Невского района, изучающие французский язык</w:t>
      </w:r>
      <w:r>
        <w:t xml:space="preserve">. </w:t>
      </w:r>
    </w:p>
    <w:p w:rsidR="006820A3" w:rsidRDefault="006820A3" w:rsidP="006820A3">
      <w:pPr>
        <w:numPr>
          <w:ilvl w:val="1"/>
          <w:numId w:val="5"/>
        </w:numPr>
      </w:pPr>
      <w:r>
        <w:t xml:space="preserve">Конкурс проводится в двух возрастных группах: </w:t>
      </w:r>
    </w:p>
    <w:p w:rsidR="006820A3" w:rsidRDefault="006820A3" w:rsidP="006820A3">
      <w:pPr>
        <w:ind w:firstLine="0"/>
      </w:pPr>
      <w:r>
        <w:t>- 7-9 классы;</w:t>
      </w:r>
    </w:p>
    <w:p w:rsidR="006820A3" w:rsidRDefault="006820A3" w:rsidP="006820A3">
      <w:pPr>
        <w:ind w:firstLine="0"/>
      </w:pPr>
      <w:r>
        <w:t>- 10-11 классы.</w:t>
      </w:r>
    </w:p>
    <w:p w:rsidR="000129DF" w:rsidRPr="000129DF" w:rsidRDefault="000129DF" w:rsidP="006820A3">
      <w:pPr>
        <w:ind w:firstLine="0"/>
        <w:rPr>
          <w:szCs w:val="28"/>
        </w:rPr>
      </w:pPr>
      <w:r w:rsidRPr="000129DF">
        <w:rPr>
          <w:color w:val="auto"/>
          <w:szCs w:val="28"/>
        </w:rPr>
        <w:t>Участие в </w:t>
      </w:r>
      <w:r w:rsidRPr="000129DF">
        <w:rPr>
          <w:b/>
          <w:bCs/>
          <w:color w:val="auto"/>
          <w:szCs w:val="28"/>
          <w:bdr w:val="none" w:sz="0" w:space="0" w:color="auto" w:frame="1"/>
        </w:rPr>
        <w:t>конкурсе</w:t>
      </w:r>
      <w:r w:rsidR="00C73CF2">
        <w:rPr>
          <w:color w:val="auto"/>
          <w:szCs w:val="28"/>
        </w:rPr>
        <w:t xml:space="preserve"> может </w:t>
      </w:r>
      <w:r w:rsidRPr="000129DF">
        <w:rPr>
          <w:color w:val="auto"/>
          <w:szCs w:val="28"/>
        </w:rPr>
        <w:t xml:space="preserve">быть как индивидуальным, так и командным. Команда может состоять из 2-3 человек. Участники должны быть из одного </w:t>
      </w:r>
      <w:r w:rsidR="00A444B6">
        <w:rPr>
          <w:color w:val="auto"/>
          <w:szCs w:val="28"/>
        </w:rPr>
        <w:t>образовательного учреждения</w:t>
      </w:r>
      <w:r w:rsidRPr="000129DF">
        <w:rPr>
          <w:color w:val="auto"/>
          <w:szCs w:val="28"/>
        </w:rPr>
        <w:t>. Вклад участников в проект должен быть равным, все участники должны принимать участие в создании ролика. Допускается распределение ролей на комментаторов, операторов и сценаристов (другие роли).</w:t>
      </w:r>
    </w:p>
    <w:p w:rsidR="00FF5400" w:rsidRDefault="00FF5400" w:rsidP="006820A3">
      <w:pPr>
        <w:ind w:firstLine="0"/>
      </w:pPr>
      <w:r>
        <w:t xml:space="preserve">3.3. </w:t>
      </w:r>
      <w:r w:rsidRPr="004732C3">
        <w:t>Конкурс п</w:t>
      </w:r>
      <w:r w:rsidR="004732C3" w:rsidRPr="004732C3">
        <w:t>роводится по следующим темам</w:t>
      </w:r>
      <w:r w:rsidRPr="004732C3">
        <w:t>:</w:t>
      </w:r>
    </w:p>
    <w:p w:rsidR="00FF5400" w:rsidRDefault="00A444B6" w:rsidP="00FF5400">
      <w:pPr>
        <w:pStyle w:val="a3"/>
        <w:numPr>
          <w:ilvl w:val="0"/>
          <w:numId w:val="22"/>
        </w:numPr>
      </w:pPr>
      <w:r>
        <w:t>«</w:t>
      </w:r>
      <w:r w:rsidR="00FF5400">
        <w:t xml:space="preserve">История </w:t>
      </w:r>
      <w:r>
        <w:t>Невского</w:t>
      </w:r>
      <w:r w:rsidR="00FF5400">
        <w:t xml:space="preserve"> района</w:t>
      </w:r>
      <w:r>
        <w:t>»</w:t>
      </w:r>
    </w:p>
    <w:p w:rsidR="00FF5400" w:rsidRDefault="00A444B6" w:rsidP="00FF5400">
      <w:pPr>
        <w:pStyle w:val="a3"/>
        <w:numPr>
          <w:ilvl w:val="0"/>
          <w:numId w:val="22"/>
        </w:numPr>
      </w:pPr>
      <w:r>
        <w:t>«Невский</w:t>
      </w:r>
      <w:r w:rsidR="00FF5400">
        <w:t xml:space="preserve"> район во время Великой </w:t>
      </w:r>
      <w:r>
        <w:t>О</w:t>
      </w:r>
      <w:r w:rsidR="00FF5400">
        <w:t>течественной войны</w:t>
      </w:r>
      <w:r>
        <w:t>»</w:t>
      </w:r>
    </w:p>
    <w:p w:rsidR="00FF5400" w:rsidRDefault="00A444B6" w:rsidP="00FF5400">
      <w:pPr>
        <w:pStyle w:val="a3"/>
        <w:numPr>
          <w:ilvl w:val="0"/>
          <w:numId w:val="22"/>
        </w:numPr>
      </w:pPr>
      <w:r>
        <w:t>«</w:t>
      </w:r>
      <w:r w:rsidR="00FF5400">
        <w:t xml:space="preserve">Люди, прославившие </w:t>
      </w:r>
      <w:proofErr w:type="gramStart"/>
      <w:r>
        <w:t xml:space="preserve">Невский </w:t>
      </w:r>
      <w:r w:rsidR="00FF5400">
        <w:t xml:space="preserve"> район</w:t>
      </w:r>
      <w:proofErr w:type="gramEnd"/>
      <w:r>
        <w:t>»</w:t>
      </w:r>
    </w:p>
    <w:p w:rsidR="00FF5400" w:rsidRDefault="00A444B6" w:rsidP="00FF5400">
      <w:pPr>
        <w:pStyle w:val="a3"/>
        <w:numPr>
          <w:ilvl w:val="0"/>
          <w:numId w:val="22"/>
        </w:numPr>
      </w:pPr>
      <w:r>
        <w:t>«</w:t>
      </w:r>
      <w:r w:rsidR="00FF5400">
        <w:t xml:space="preserve">Памятники и современные объекты архитектуры </w:t>
      </w:r>
      <w:r>
        <w:t>Невского</w:t>
      </w:r>
      <w:r w:rsidR="00FF5400">
        <w:t xml:space="preserve"> района</w:t>
      </w:r>
      <w:r>
        <w:t>»</w:t>
      </w:r>
    </w:p>
    <w:p w:rsidR="00FF5400" w:rsidRDefault="00FF5400" w:rsidP="006820A3">
      <w:pPr>
        <w:ind w:firstLine="0"/>
      </w:pPr>
    </w:p>
    <w:p w:rsidR="0007010B" w:rsidRDefault="0007010B" w:rsidP="006820A3">
      <w:pPr>
        <w:spacing w:after="62" w:line="240" w:lineRule="auto"/>
        <w:ind w:left="0" w:firstLine="0"/>
        <w:jc w:val="left"/>
      </w:pPr>
    </w:p>
    <w:p w:rsidR="0007010B" w:rsidRDefault="006820A3">
      <w:pPr>
        <w:spacing w:after="1" w:line="240" w:lineRule="auto"/>
        <w:ind w:left="10" w:right="-15"/>
        <w:jc w:val="center"/>
      </w:pPr>
      <w:r>
        <w:rPr>
          <w:b/>
        </w:rPr>
        <w:t>4</w:t>
      </w:r>
      <w:r w:rsidR="00436B73">
        <w:rPr>
          <w:b/>
        </w:rPr>
        <w:t xml:space="preserve">. Экспертная комиссия </w:t>
      </w:r>
    </w:p>
    <w:p w:rsidR="0007010B" w:rsidRDefault="00436B73">
      <w:pPr>
        <w:spacing w:after="57" w:line="240" w:lineRule="auto"/>
        <w:ind w:left="0" w:firstLine="0"/>
        <w:jc w:val="center"/>
      </w:pPr>
      <w:r>
        <w:t xml:space="preserve"> </w:t>
      </w:r>
    </w:p>
    <w:p w:rsidR="0007010B" w:rsidRPr="00B02A12" w:rsidRDefault="00B02A12" w:rsidP="006820A3">
      <w:pPr>
        <w:pStyle w:val="a3"/>
        <w:numPr>
          <w:ilvl w:val="1"/>
          <w:numId w:val="18"/>
        </w:numPr>
      </w:pPr>
      <w:r>
        <w:t xml:space="preserve"> </w:t>
      </w:r>
      <w:r w:rsidR="00436B73" w:rsidRPr="00B02A12">
        <w:t>Для оценки представленных на Конкурс материалов, определения победителей и подведения итогов Конкурса создается экспертная комиссия.</w:t>
      </w:r>
      <w:r w:rsidR="00A444B6" w:rsidRPr="00B02A12">
        <w:t xml:space="preserve"> </w:t>
      </w:r>
      <w:r w:rsidRPr="00B02A12">
        <w:t xml:space="preserve">Со списком членов экспертной комиссии можно познакомиться в Приложении 1. </w:t>
      </w:r>
    </w:p>
    <w:p w:rsidR="0007010B" w:rsidRDefault="0007010B">
      <w:pPr>
        <w:spacing w:after="62" w:line="240" w:lineRule="auto"/>
        <w:ind w:left="1068" w:firstLine="0"/>
        <w:jc w:val="left"/>
      </w:pPr>
    </w:p>
    <w:p w:rsidR="0007010B" w:rsidRDefault="006820A3">
      <w:pPr>
        <w:spacing w:after="0"/>
        <w:ind w:left="2593" w:right="-15"/>
        <w:jc w:val="left"/>
        <w:rPr>
          <w:b/>
        </w:rPr>
      </w:pPr>
      <w:r>
        <w:rPr>
          <w:b/>
        </w:rPr>
        <w:t>5</w:t>
      </w:r>
      <w:r w:rsidR="00436B73">
        <w:rPr>
          <w:b/>
        </w:rPr>
        <w:t xml:space="preserve">. Порядок и сроки проведения Конкурса </w:t>
      </w:r>
    </w:p>
    <w:p w:rsidR="0000478F" w:rsidRDefault="0000478F">
      <w:pPr>
        <w:spacing w:after="0"/>
        <w:ind w:left="2593" w:right="-15"/>
        <w:jc w:val="left"/>
      </w:pPr>
    </w:p>
    <w:p w:rsidR="00267A51" w:rsidRDefault="00267A51">
      <w:r>
        <w:t xml:space="preserve">5.1. Конкурс проводится </w:t>
      </w:r>
      <w:r w:rsidR="00B02A12">
        <w:t>в два этапа</w:t>
      </w:r>
      <w:r w:rsidR="00A444B6">
        <w:t>.</w:t>
      </w:r>
      <w:r w:rsidR="00B02A12">
        <w:t xml:space="preserve"> Первый этап- заочный. Участникам необходимо высылать видеоролики по указанному адресу в указанные сроки. Участники, чьи работы наберут большее количество баллов будут приглашены к участию во втором, очном туре. На ежегодном </w:t>
      </w:r>
      <w:r w:rsidR="00E1689A">
        <w:t xml:space="preserve">районном </w:t>
      </w:r>
      <w:r w:rsidR="00B02A12">
        <w:t>мероприятии</w:t>
      </w:r>
      <w:r w:rsidR="00E1689A">
        <w:t xml:space="preserve"> «Французская весна»</w:t>
      </w:r>
      <w:r w:rsidR="00B02A12">
        <w:t xml:space="preserve">, </w:t>
      </w:r>
      <w:r w:rsidR="00E1689A">
        <w:t xml:space="preserve">состоится очный тур, будут продемонстрированы лучшие работы и жюри определит призовые места. </w:t>
      </w:r>
    </w:p>
    <w:p w:rsidR="00E1689A" w:rsidRDefault="00E1689A"/>
    <w:p w:rsidR="0007010B" w:rsidRDefault="00267A51">
      <w:r>
        <w:t xml:space="preserve">5.2. </w:t>
      </w:r>
      <w:r w:rsidR="00436B73">
        <w:t xml:space="preserve">Требования к видеоролику: </w:t>
      </w:r>
    </w:p>
    <w:p w:rsidR="0007010B" w:rsidRDefault="00436B73" w:rsidP="00267A51">
      <w:pPr>
        <w:pStyle w:val="a3"/>
        <w:numPr>
          <w:ilvl w:val="0"/>
          <w:numId w:val="19"/>
        </w:numPr>
      </w:pPr>
      <w:r>
        <w:t xml:space="preserve">Максимальная продолжительность видеоролика – не более 7 минут. </w:t>
      </w:r>
    </w:p>
    <w:p w:rsidR="00A444B6" w:rsidRPr="00592F25" w:rsidRDefault="00592F25" w:rsidP="00267A51">
      <w:pPr>
        <w:pStyle w:val="a3"/>
        <w:numPr>
          <w:ilvl w:val="0"/>
          <w:numId w:val="19"/>
        </w:numPr>
      </w:pPr>
      <w:r w:rsidRPr="00592F25">
        <w:t xml:space="preserve">Изображение и звуковое сопровождение должно быть высокого качества. Камера при съёмке должна быть зафиксирована, приветствуется озвучивание видеоролика. </w:t>
      </w:r>
    </w:p>
    <w:p w:rsidR="0007010B" w:rsidRDefault="00436B73" w:rsidP="00267A51">
      <w:pPr>
        <w:pStyle w:val="a3"/>
        <w:numPr>
          <w:ilvl w:val="0"/>
          <w:numId w:val="19"/>
        </w:numPr>
      </w:pPr>
      <w:r>
        <w:lastRenderedPageBreak/>
        <w:t xml:space="preserve">Голосовое сопровождение экскурсовода может быть, как за кадром, так и в кадре. </w:t>
      </w:r>
    </w:p>
    <w:p w:rsidR="0007010B" w:rsidRDefault="00436B73" w:rsidP="00267A51">
      <w:pPr>
        <w:pStyle w:val="a3"/>
        <w:numPr>
          <w:ilvl w:val="0"/>
          <w:numId w:val="19"/>
        </w:numPr>
      </w:pPr>
      <w:r>
        <w:t xml:space="preserve">Использование при монтаже и съёмке видеоролика специальных программ и инструментов – на усмотрение участника. </w:t>
      </w:r>
    </w:p>
    <w:p w:rsidR="0007010B" w:rsidRDefault="00436B73" w:rsidP="00267A51">
      <w:pPr>
        <w:pStyle w:val="a3"/>
        <w:numPr>
          <w:ilvl w:val="0"/>
          <w:numId w:val="19"/>
        </w:numPr>
      </w:pPr>
      <w:r>
        <w:t xml:space="preserve">Участники сами определяют маршрут и жанр видеоролика (интервью, репортаж, видеоклип и т. д.). </w:t>
      </w:r>
    </w:p>
    <w:p w:rsidR="00267A51" w:rsidRDefault="00267A51" w:rsidP="00267A51">
      <w:pPr>
        <w:pStyle w:val="a3"/>
        <w:numPr>
          <w:ilvl w:val="0"/>
          <w:numId w:val="19"/>
        </w:numPr>
      </w:pPr>
      <w:r>
        <w:t>Коммент</w:t>
      </w:r>
      <w:r w:rsidR="00563477">
        <w:t xml:space="preserve">ирование </w:t>
      </w:r>
      <w:r>
        <w:t xml:space="preserve">экскурсии </w:t>
      </w:r>
      <w:r w:rsidR="00563477">
        <w:t xml:space="preserve">ведется </w:t>
      </w:r>
      <w:r>
        <w:t>только на французском языке.</w:t>
      </w:r>
    </w:p>
    <w:p w:rsidR="0094030D" w:rsidRPr="00583318" w:rsidRDefault="00583318" w:rsidP="00267A51">
      <w:pPr>
        <w:pStyle w:val="a3"/>
        <w:numPr>
          <w:ilvl w:val="0"/>
          <w:numId w:val="19"/>
        </w:numPr>
        <w:rPr>
          <w:b/>
        </w:rPr>
      </w:pPr>
      <w:r w:rsidRPr="00583318">
        <w:rPr>
          <w:b/>
        </w:rPr>
        <w:t xml:space="preserve">Заявку на участие в конкурсе нужно отправить на электронный адрес </w:t>
      </w:r>
      <w:hyperlink r:id="rId5" w:history="1">
        <w:proofErr w:type="gramStart"/>
        <w:r w:rsidRPr="00583318">
          <w:rPr>
            <w:rStyle w:val="a4"/>
            <w:b/>
            <w:lang w:val="en-US"/>
          </w:rPr>
          <w:t>cygne</w:t>
        </w:r>
        <w:r w:rsidRPr="00583318">
          <w:rPr>
            <w:rStyle w:val="a4"/>
            <w:b/>
          </w:rPr>
          <w:t>82@</w:t>
        </w:r>
        <w:r w:rsidRPr="00583318">
          <w:rPr>
            <w:rStyle w:val="a4"/>
            <w:b/>
            <w:lang w:val="en-US"/>
          </w:rPr>
          <w:t>mail</w:t>
        </w:r>
        <w:r w:rsidRPr="00583318">
          <w:rPr>
            <w:rStyle w:val="a4"/>
            <w:b/>
          </w:rPr>
          <w:t>.</w:t>
        </w:r>
        <w:proofErr w:type="spellStart"/>
        <w:r w:rsidRPr="00583318">
          <w:rPr>
            <w:rStyle w:val="a4"/>
            <w:b/>
            <w:lang w:val="en-US"/>
          </w:rPr>
          <w:t>ru</w:t>
        </w:r>
        <w:proofErr w:type="spellEnd"/>
      </w:hyperlink>
      <w:r w:rsidRPr="00583318">
        <w:rPr>
          <w:b/>
        </w:rPr>
        <w:t xml:space="preserve">  до</w:t>
      </w:r>
      <w:proofErr w:type="gramEnd"/>
      <w:r w:rsidRPr="00583318">
        <w:rPr>
          <w:b/>
        </w:rPr>
        <w:t xml:space="preserve"> 1 февраля 2019 года.</w:t>
      </w:r>
      <w:r w:rsidR="00592F25">
        <w:rPr>
          <w:b/>
        </w:rPr>
        <w:t xml:space="preserve"> Форма заявки в приложении 2.</w:t>
      </w:r>
    </w:p>
    <w:p w:rsidR="00583318" w:rsidRPr="00583318" w:rsidRDefault="00583318" w:rsidP="00267A51">
      <w:pPr>
        <w:pStyle w:val="a3"/>
        <w:numPr>
          <w:ilvl w:val="0"/>
          <w:numId w:val="19"/>
        </w:numPr>
        <w:rPr>
          <w:b/>
        </w:rPr>
      </w:pPr>
      <w:r w:rsidRPr="00583318">
        <w:rPr>
          <w:b/>
        </w:rPr>
        <w:t xml:space="preserve">Ссылку (на </w:t>
      </w:r>
      <w:proofErr w:type="spellStart"/>
      <w:r w:rsidRPr="00583318">
        <w:rPr>
          <w:b/>
          <w:lang w:val="en-US"/>
        </w:rPr>
        <w:t>Youtube</w:t>
      </w:r>
      <w:proofErr w:type="spellEnd"/>
      <w:r w:rsidRPr="00583318">
        <w:rPr>
          <w:b/>
        </w:rPr>
        <w:t xml:space="preserve"> или </w:t>
      </w:r>
      <w:proofErr w:type="spellStart"/>
      <w:r w:rsidRPr="00583318">
        <w:rPr>
          <w:b/>
        </w:rPr>
        <w:t>Вконтакте</w:t>
      </w:r>
      <w:proofErr w:type="spellEnd"/>
      <w:r w:rsidRPr="00583318">
        <w:rPr>
          <w:b/>
        </w:rPr>
        <w:t xml:space="preserve">) на видеоролик необходимо отправить по адресу </w:t>
      </w:r>
      <w:hyperlink r:id="rId6" w:history="1">
        <w:r w:rsidRPr="00583318">
          <w:rPr>
            <w:rStyle w:val="a4"/>
            <w:b/>
            <w:lang w:val="en-US"/>
          </w:rPr>
          <w:t>cygne</w:t>
        </w:r>
        <w:r w:rsidRPr="00583318">
          <w:rPr>
            <w:rStyle w:val="a4"/>
            <w:b/>
          </w:rPr>
          <w:t>82@</w:t>
        </w:r>
        <w:r w:rsidRPr="00583318">
          <w:rPr>
            <w:rStyle w:val="a4"/>
            <w:b/>
            <w:lang w:val="en-US"/>
          </w:rPr>
          <w:t>mail</w:t>
        </w:r>
        <w:r w:rsidRPr="00583318">
          <w:rPr>
            <w:rStyle w:val="a4"/>
            <w:b/>
          </w:rPr>
          <w:t>.</w:t>
        </w:r>
        <w:proofErr w:type="spellStart"/>
        <w:r w:rsidRPr="00583318">
          <w:rPr>
            <w:rStyle w:val="a4"/>
            <w:b/>
            <w:lang w:val="en-US"/>
          </w:rPr>
          <w:t>ru</w:t>
        </w:r>
        <w:proofErr w:type="spellEnd"/>
      </w:hyperlink>
      <w:r w:rsidR="004732C3">
        <w:rPr>
          <w:b/>
        </w:rPr>
        <w:t xml:space="preserve"> до 15 февраля</w:t>
      </w:r>
      <w:r w:rsidRPr="00583318">
        <w:rPr>
          <w:b/>
        </w:rPr>
        <w:t xml:space="preserve"> 2019 года.</w:t>
      </w:r>
    </w:p>
    <w:p w:rsidR="0007010B" w:rsidRPr="00583318" w:rsidRDefault="00436B73">
      <w:pPr>
        <w:ind w:left="345" w:firstLine="708"/>
        <w:rPr>
          <w:b/>
        </w:rPr>
      </w:pPr>
      <w:r w:rsidRPr="00583318">
        <w:rPr>
          <w:b/>
        </w:rPr>
        <w:t xml:space="preserve">  </w:t>
      </w:r>
    </w:p>
    <w:p w:rsidR="0007010B" w:rsidRDefault="00436B73">
      <w:r>
        <w:rPr>
          <w:rFonts w:ascii="SimSun" w:eastAsia="SimSun" w:hAnsi="SimSun" w:cs="SimSun"/>
        </w:rPr>
        <w:t xml:space="preserve"> </w:t>
      </w:r>
      <w:r w:rsidR="00267A51">
        <w:t>5.3</w:t>
      </w:r>
      <w:r>
        <w:t>.  Критерии оцен</w:t>
      </w:r>
      <w:r w:rsidR="00563477">
        <w:t>ки</w:t>
      </w:r>
      <w:r>
        <w:t xml:space="preserve"> видеороликов. </w:t>
      </w:r>
    </w:p>
    <w:p w:rsidR="0007010B" w:rsidRDefault="00267A51" w:rsidP="00267A51">
      <w:pPr>
        <w:ind w:left="345" w:firstLine="0"/>
      </w:pPr>
      <w:r>
        <w:t xml:space="preserve"> </w:t>
      </w:r>
      <w:r w:rsidR="00436B73">
        <w:t xml:space="preserve">Содержательная экспертная оценка видеороликов осуществляется по следующим критериям: </w:t>
      </w:r>
    </w:p>
    <w:p w:rsidR="0007010B" w:rsidRDefault="00436B73">
      <w:pPr>
        <w:numPr>
          <w:ilvl w:val="0"/>
          <w:numId w:val="9"/>
        </w:numPr>
        <w:ind w:hanging="348"/>
      </w:pPr>
      <w:r>
        <w:t>аргументированность и глубина раскрытия темы, ясность представления (10 баллов);</w:t>
      </w:r>
      <w:r>
        <w:rPr>
          <w:rFonts w:ascii="Arial" w:eastAsia="Arial" w:hAnsi="Arial" w:cs="Arial"/>
          <w:sz w:val="20"/>
        </w:rPr>
        <w:t xml:space="preserve"> </w:t>
      </w:r>
    </w:p>
    <w:p w:rsidR="0007010B" w:rsidRDefault="00436B73">
      <w:pPr>
        <w:numPr>
          <w:ilvl w:val="0"/>
          <w:numId w:val="9"/>
        </w:numPr>
        <w:ind w:hanging="348"/>
      </w:pPr>
      <w:r>
        <w:t>креативность видеоролика (новизна идеи, оригинальность, гибкость мышления) (10 баллов);</w:t>
      </w:r>
      <w:r>
        <w:rPr>
          <w:rFonts w:ascii="Arial" w:eastAsia="Arial" w:hAnsi="Arial" w:cs="Arial"/>
          <w:sz w:val="20"/>
        </w:rPr>
        <w:t xml:space="preserve"> </w:t>
      </w:r>
    </w:p>
    <w:p w:rsidR="0007010B" w:rsidRDefault="00436B73">
      <w:pPr>
        <w:numPr>
          <w:ilvl w:val="0"/>
          <w:numId w:val="9"/>
        </w:numPr>
        <w:ind w:hanging="348"/>
      </w:pPr>
      <w:r>
        <w:t>логика изложения (10 баллов);</w:t>
      </w:r>
      <w:r>
        <w:rPr>
          <w:rFonts w:ascii="Arial" w:eastAsia="Arial" w:hAnsi="Arial" w:cs="Arial"/>
          <w:sz w:val="20"/>
        </w:rPr>
        <w:t xml:space="preserve"> </w:t>
      </w:r>
    </w:p>
    <w:p w:rsidR="00267A51" w:rsidRPr="00267A51" w:rsidRDefault="00436B73">
      <w:pPr>
        <w:numPr>
          <w:ilvl w:val="0"/>
          <w:numId w:val="9"/>
        </w:numPr>
        <w:ind w:hanging="348"/>
      </w:pPr>
      <w:r>
        <w:t>грамотность речи экскурсовода</w:t>
      </w:r>
      <w:r w:rsidR="00267A51">
        <w:t xml:space="preserve"> и произношение (10</w:t>
      </w:r>
      <w:r>
        <w:t xml:space="preserve"> баллов);</w:t>
      </w:r>
      <w:r>
        <w:rPr>
          <w:rFonts w:ascii="Arial" w:eastAsia="Arial" w:hAnsi="Arial" w:cs="Arial"/>
          <w:sz w:val="20"/>
        </w:rPr>
        <w:t xml:space="preserve"> </w:t>
      </w:r>
    </w:p>
    <w:p w:rsidR="0007010B" w:rsidRDefault="00436B73">
      <w:pPr>
        <w:numPr>
          <w:ilvl w:val="0"/>
          <w:numId w:val="9"/>
        </w:numPr>
        <w:ind w:hanging="348"/>
      </w:pPr>
      <w:r>
        <w:rPr>
          <w:rFonts w:ascii="Arial" w:eastAsia="Arial" w:hAnsi="Arial" w:cs="Arial"/>
          <w:sz w:val="20"/>
        </w:rPr>
        <w:t xml:space="preserve"> </w:t>
      </w:r>
      <w:r>
        <w:t>информативность (10 баллов).</w:t>
      </w:r>
      <w:r>
        <w:rPr>
          <w:sz w:val="20"/>
        </w:rPr>
        <w:t xml:space="preserve"> </w:t>
      </w:r>
    </w:p>
    <w:p w:rsidR="0007010B" w:rsidRDefault="00436B73">
      <w:pPr>
        <w:ind w:left="345" w:firstLine="708"/>
      </w:pPr>
      <w:r>
        <w:t xml:space="preserve">Техническая экспертная оценка видеороликов осуществляется по следующим критериям: </w:t>
      </w:r>
    </w:p>
    <w:p w:rsidR="0007010B" w:rsidRDefault="00436B73">
      <w:pPr>
        <w:numPr>
          <w:ilvl w:val="0"/>
          <w:numId w:val="9"/>
        </w:numPr>
        <w:ind w:hanging="348"/>
      </w:pPr>
      <w:r>
        <w:t>качество видеосъемки (10 баллов);</w:t>
      </w:r>
      <w:r>
        <w:rPr>
          <w:rFonts w:ascii="Arial" w:eastAsia="Arial" w:hAnsi="Arial" w:cs="Arial"/>
          <w:sz w:val="20"/>
        </w:rPr>
        <w:t xml:space="preserve"> </w:t>
      </w:r>
    </w:p>
    <w:p w:rsidR="0007010B" w:rsidRDefault="00436B73">
      <w:pPr>
        <w:numPr>
          <w:ilvl w:val="0"/>
          <w:numId w:val="9"/>
        </w:numPr>
        <w:ind w:hanging="348"/>
      </w:pPr>
      <w:proofErr w:type="gramStart"/>
      <w:r>
        <w:t>уровень</w:t>
      </w:r>
      <w:proofErr w:type="gramEnd"/>
      <w:r>
        <w:t xml:space="preserve"> владения специальными программными средствами(10 баллов);</w:t>
      </w:r>
      <w:r>
        <w:rPr>
          <w:rFonts w:ascii="Arial" w:eastAsia="Arial" w:hAnsi="Arial" w:cs="Arial"/>
          <w:sz w:val="20"/>
        </w:rPr>
        <w:t xml:space="preserve"> </w:t>
      </w:r>
    </w:p>
    <w:p w:rsidR="0007010B" w:rsidRDefault="00436B73">
      <w:pPr>
        <w:numPr>
          <w:ilvl w:val="0"/>
          <w:numId w:val="9"/>
        </w:numPr>
        <w:ind w:hanging="348"/>
      </w:pPr>
      <w:r>
        <w:t>эстетичность работы (10 баллов).</w:t>
      </w:r>
      <w:r>
        <w:rPr>
          <w:sz w:val="20"/>
        </w:rPr>
        <w:t xml:space="preserve"> </w:t>
      </w:r>
    </w:p>
    <w:p w:rsidR="0007010B" w:rsidRDefault="00436B73" w:rsidP="00267A51">
      <w:pPr>
        <w:ind w:left="1053" w:firstLine="0"/>
      </w:pPr>
      <w:r>
        <w:t>Участники, набравшие наибольшее количество баллов, признаются победителями</w:t>
      </w:r>
      <w:r w:rsidR="00E1689A">
        <w:t>, лауреатами и дипломантами</w:t>
      </w:r>
      <w:r>
        <w:t xml:space="preserve"> Конкурса.</w:t>
      </w:r>
      <w:r>
        <w:rPr>
          <w:sz w:val="20"/>
        </w:rPr>
        <w:t xml:space="preserve"> </w:t>
      </w:r>
    </w:p>
    <w:p w:rsidR="0007010B" w:rsidRDefault="00436B73">
      <w:r>
        <w:t>Награждение</w:t>
      </w:r>
      <w:r w:rsidR="00E1689A">
        <w:t xml:space="preserve"> участников</w:t>
      </w:r>
      <w:r>
        <w:t>:</w:t>
      </w:r>
      <w:r>
        <w:rPr>
          <w:sz w:val="24"/>
        </w:rPr>
        <w:t xml:space="preserve"> </w:t>
      </w:r>
    </w:p>
    <w:p w:rsidR="0007010B" w:rsidRPr="000129DF" w:rsidRDefault="00436B73" w:rsidP="000129DF">
      <w:pPr>
        <w:numPr>
          <w:ilvl w:val="0"/>
          <w:numId w:val="9"/>
        </w:numPr>
        <w:ind w:hanging="348"/>
        <w:rPr>
          <w:color w:val="auto"/>
        </w:rPr>
      </w:pPr>
      <w:r>
        <w:t xml:space="preserve">о </w:t>
      </w:r>
      <w:r>
        <w:tab/>
        <w:t xml:space="preserve">месте </w:t>
      </w:r>
      <w:r>
        <w:tab/>
        <w:t xml:space="preserve">проведения </w:t>
      </w:r>
      <w:r>
        <w:tab/>
        <w:t xml:space="preserve">награждения </w:t>
      </w:r>
      <w:r>
        <w:tab/>
        <w:t xml:space="preserve">и </w:t>
      </w:r>
      <w:r>
        <w:tab/>
        <w:t xml:space="preserve">дате </w:t>
      </w:r>
      <w:r>
        <w:tab/>
        <w:t xml:space="preserve">будет </w:t>
      </w:r>
      <w:r w:rsidR="004732C3">
        <w:t>сообщено дополнительно.</w:t>
      </w:r>
    </w:p>
    <w:p w:rsidR="0007010B" w:rsidRPr="000129DF" w:rsidRDefault="0007010B">
      <w:pPr>
        <w:spacing w:after="0" w:line="240" w:lineRule="auto"/>
        <w:ind w:left="360" w:firstLine="0"/>
        <w:jc w:val="left"/>
        <w:rPr>
          <w:color w:val="auto"/>
        </w:rPr>
      </w:pPr>
    </w:p>
    <w:p w:rsidR="0007010B" w:rsidRPr="000129DF" w:rsidRDefault="00436B73" w:rsidP="0094030D">
      <w:pPr>
        <w:spacing w:after="0" w:line="240" w:lineRule="auto"/>
        <w:ind w:left="360" w:firstLine="0"/>
        <w:jc w:val="left"/>
        <w:rPr>
          <w:color w:val="auto"/>
        </w:rPr>
      </w:pPr>
      <w:r w:rsidRPr="000129DF">
        <w:rPr>
          <w:color w:val="auto"/>
        </w:rPr>
        <w:t xml:space="preserve"> </w:t>
      </w:r>
    </w:p>
    <w:p w:rsidR="0007010B" w:rsidRDefault="00436B73">
      <w:pPr>
        <w:spacing w:after="0" w:line="240" w:lineRule="auto"/>
        <w:ind w:left="360" w:firstLine="0"/>
        <w:jc w:val="left"/>
        <w:rPr>
          <w:color w:val="auto"/>
          <w:sz w:val="24"/>
        </w:rPr>
      </w:pPr>
      <w:r w:rsidRPr="000129DF">
        <w:rPr>
          <w:color w:val="auto"/>
          <w:sz w:val="24"/>
        </w:rPr>
        <w:t xml:space="preserve"> </w:t>
      </w:r>
    </w:p>
    <w:p w:rsidR="00E1689A" w:rsidRDefault="00E1689A">
      <w:pPr>
        <w:spacing w:after="0" w:line="240" w:lineRule="auto"/>
        <w:ind w:left="360" w:firstLine="0"/>
        <w:jc w:val="left"/>
        <w:rPr>
          <w:color w:val="auto"/>
          <w:sz w:val="24"/>
        </w:rPr>
      </w:pPr>
    </w:p>
    <w:p w:rsidR="00E1689A" w:rsidRDefault="00E1689A">
      <w:pPr>
        <w:spacing w:after="0" w:line="240" w:lineRule="auto"/>
        <w:ind w:left="360" w:firstLine="0"/>
        <w:jc w:val="left"/>
        <w:rPr>
          <w:color w:val="auto"/>
          <w:sz w:val="24"/>
        </w:rPr>
      </w:pPr>
    </w:p>
    <w:p w:rsidR="00E1689A" w:rsidRDefault="00E1689A">
      <w:pPr>
        <w:spacing w:after="0" w:line="240" w:lineRule="auto"/>
        <w:ind w:left="360" w:firstLine="0"/>
        <w:jc w:val="left"/>
        <w:rPr>
          <w:color w:val="auto"/>
          <w:sz w:val="24"/>
        </w:rPr>
      </w:pPr>
    </w:p>
    <w:p w:rsidR="00E1689A" w:rsidRDefault="00E1689A">
      <w:pPr>
        <w:spacing w:after="0" w:line="240" w:lineRule="auto"/>
        <w:ind w:left="360" w:firstLine="0"/>
        <w:jc w:val="left"/>
        <w:rPr>
          <w:color w:val="auto"/>
          <w:sz w:val="24"/>
        </w:rPr>
      </w:pPr>
    </w:p>
    <w:p w:rsidR="00E1689A" w:rsidRDefault="00E1689A">
      <w:pPr>
        <w:spacing w:after="0" w:line="240" w:lineRule="auto"/>
        <w:ind w:left="360" w:firstLine="0"/>
        <w:jc w:val="left"/>
        <w:rPr>
          <w:color w:val="auto"/>
          <w:sz w:val="24"/>
        </w:rPr>
      </w:pPr>
    </w:p>
    <w:p w:rsidR="00E1689A" w:rsidRDefault="00E1689A">
      <w:pPr>
        <w:spacing w:after="0" w:line="240" w:lineRule="auto"/>
        <w:ind w:left="360" w:firstLine="0"/>
        <w:jc w:val="left"/>
        <w:rPr>
          <w:color w:val="auto"/>
          <w:sz w:val="24"/>
        </w:rPr>
      </w:pPr>
    </w:p>
    <w:p w:rsidR="00E1689A" w:rsidRDefault="00E1689A">
      <w:pPr>
        <w:spacing w:after="0" w:line="240" w:lineRule="auto"/>
        <w:ind w:left="360" w:firstLine="0"/>
        <w:jc w:val="left"/>
        <w:rPr>
          <w:color w:val="auto"/>
          <w:sz w:val="24"/>
        </w:rPr>
      </w:pPr>
    </w:p>
    <w:p w:rsidR="00E1689A" w:rsidRDefault="00E1689A">
      <w:pPr>
        <w:spacing w:after="0" w:line="240" w:lineRule="auto"/>
        <w:ind w:left="360" w:firstLine="0"/>
        <w:jc w:val="left"/>
        <w:rPr>
          <w:color w:val="auto"/>
          <w:sz w:val="24"/>
        </w:rPr>
      </w:pPr>
    </w:p>
    <w:p w:rsidR="00E1689A" w:rsidRPr="00E1689A" w:rsidRDefault="00E1689A">
      <w:pPr>
        <w:spacing w:after="0" w:line="240" w:lineRule="auto"/>
        <w:ind w:left="360" w:firstLine="0"/>
        <w:jc w:val="left"/>
        <w:rPr>
          <w:color w:val="auto"/>
          <w:szCs w:val="28"/>
        </w:rPr>
      </w:pPr>
    </w:p>
    <w:p w:rsidR="00E1689A" w:rsidRPr="00E1689A" w:rsidRDefault="00E1689A" w:rsidP="00E1689A">
      <w:pPr>
        <w:spacing w:after="0" w:line="240" w:lineRule="auto"/>
        <w:ind w:left="360" w:firstLine="0"/>
        <w:jc w:val="right"/>
        <w:rPr>
          <w:color w:val="auto"/>
          <w:szCs w:val="28"/>
        </w:rPr>
      </w:pPr>
      <w:r w:rsidRPr="00E1689A">
        <w:rPr>
          <w:color w:val="auto"/>
          <w:szCs w:val="28"/>
        </w:rPr>
        <w:t>Приложение 1</w:t>
      </w:r>
    </w:p>
    <w:p w:rsidR="00E1689A" w:rsidRDefault="00E1689A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  <w:r w:rsidRPr="00E1689A">
        <w:rPr>
          <w:b/>
          <w:color w:val="auto"/>
          <w:szCs w:val="28"/>
        </w:rPr>
        <w:t xml:space="preserve">Список членов экспертного жюри Конкурса </w:t>
      </w:r>
      <w:proofErr w:type="spellStart"/>
      <w:r w:rsidRPr="00E1689A">
        <w:rPr>
          <w:b/>
          <w:color w:val="auto"/>
          <w:szCs w:val="28"/>
        </w:rPr>
        <w:t>видеоэкскурсий</w:t>
      </w:r>
      <w:proofErr w:type="spellEnd"/>
      <w:r w:rsidRPr="00E1689A">
        <w:rPr>
          <w:b/>
          <w:color w:val="auto"/>
          <w:szCs w:val="28"/>
        </w:rPr>
        <w:t xml:space="preserve"> по Невскому району на французском языке.</w:t>
      </w: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2692"/>
        <w:gridCol w:w="3538"/>
      </w:tblGrid>
      <w:tr w:rsidR="00592F25" w:rsidRPr="00592F25" w:rsidTr="00592F25">
        <w:tc>
          <w:tcPr>
            <w:tcW w:w="3115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8"/>
              </w:rPr>
            </w:pPr>
            <w:r w:rsidRPr="00592F25">
              <w:rPr>
                <w:rFonts w:eastAsiaTheme="minorHAnsi"/>
                <w:b/>
                <w:color w:val="auto"/>
                <w:szCs w:val="28"/>
              </w:rPr>
              <w:t>ФИО</w:t>
            </w:r>
          </w:p>
        </w:tc>
        <w:tc>
          <w:tcPr>
            <w:tcW w:w="2692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8"/>
              </w:rPr>
            </w:pPr>
            <w:r w:rsidRPr="00592F25">
              <w:rPr>
                <w:rFonts w:eastAsiaTheme="minorHAnsi"/>
                <w:b/>
                <w:color w:val="auto"/>
                <w:szCs w:val="28"/>
              </w:rPr>
              <w:t>Место работы</w:t>
            </w:r>
          </w:p>
        </w:tc>
        <w:tc>
          <w:tcPr>
            <w:tcW w:w="3538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8"/>
              </w:rPr>
            </w:pPr>
            <w:r w:rsidRPr="00592F25">
              <w:rPr>
                <w:rFonts w:eastAsiaTheme="minorHAnsi"/>
                <w:b/>
                <w:color w:val="auto"/>
                <w:szCs w:val="28"/>
              </w:rPr>
              <w:t>Должность</w:t>
            </w:r>
          </w:p>
        </w:tc>
      </w:tr>
      <w:tr w:rsidR="00592F25" w:rsidRPr="00592F25" w:rsidTr="00592F25">
        <w:tc>
          <w:tcPr>
            <w:tcW w:w="3115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</w:rPr>
            </w:pPr>
            <w:r w:rsidRPr="00592F25">
              <w:rPr>
                <w:rFonts w:eastAsiaTheme="minorHAnsi"/>
                <w:color w:val="auto"/>
                <w:szCs w:val="28"/>
              </w:rPr>
              <w:t>Лебедева Ксения Александровна</w:t>
            </w:r>
          </w:p>
        </w:tc>
        <w:tc>
          <w:tcPr>
            <w:tcW w:w="2692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</w:rPr>
            </w:pPr>
            <w:r>
              <w:rPr>
                <w:rFonts w:eastAsiaTheme="minorHAnsi"/>
                <w:color w:val="auto"/>
                <w:szCs w:val="28"/>
              </w:rPr>
              <w:t>ИМЦ Невского района</w:t>
            </w:r>
          </w:p>
        </w:tc>
        <w:tc>
          <w:tcPr>
            <w:tcW w:w="3538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</w:rPr>
            </w:pPr>
            <w:r>
              <w:rPr>
                <w:rFonts w:eastAsiaTheme="minorHAnsi"/>
                <w:color w:val="auto"/>
                <w:szCs w:val="28"/>
              </w:rPr>
              <w:t>М</w:t>
            </w:r>
            <w:r w:rsidRPr="00592F25">
              <w:rPr>
                <w:rFonts w:eastAsiaTheme="minorHAnsi"/>
                <w:color w:val="auto"/>
                <w:szCs w:val="28"/>
              </w:rPr>
              <w:t>етодист ИМЦ</w:t>
            </w:r>
          </w:p>
        </w:tc>
      </w:tr>
      <w:tr w:rsidR="00592F25" w:rsidRPr="00592F25" w:rsidTr="00592F25">
        <w:tc>
          <w:tcPr>
            <w:tcW w:w="3115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</w:rPr>
            </w:pPr>
            <w:proofErr w:type="spellStart"/>
            <w:r w:rsidRPr="00592F25">
              <w:rPr>
                <w:rFonts w:eastAsiaTheme="minorHAnsi"/>
                <w:color w:val="auto"/>
                <w:szCs w:val="28"/>
              </w:rPr>
              <w:t>Стегницкая</w:t>
            </w:r>
            <w:proofErr w:type="spellEnd"/>
            <w:r w:rsidRPr="00592F25">
              <w:rPr>
                <w:rFonts w:eastAsiaTheme="minorHAnsi"/>
                <w:color w:val="auto"/>
                <w:szCs w:val="28"/>
              </w:rPr>
              <w:t xml:space="preserve"> Наталья Петровна</w:t>
            </w:r>
          </w:p>
        </w:tc>
        <w:tc>
          <w:tcPr>
            <w:tcW w:w="2692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</w:rPr>
            </w:pPr>
            <w:r w:rsidRPr="00592F25">
              <w:rPr>
                <w:rFonts w:eastAsiaTheme="minorHAnsi"/>
                <w:color w:val="auto"/>
                <w:szCs w:val="28"/>
              </w:rPr>
              <w:t>ГБОУ СОШ №639</w:t>
            </w:r>
          </w:p>
        </w:tc>
        <w:tc>
          <w:tcPr>
            <w:tcW w:w="3538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</w:rPr>
            </w:pPr>
            <w:r w:rsidRPr="00592F25">
              <w:rPr>
                <w:rFonts w:eastAsiaTheme="minorHAnsi"/>
                <w:color w:val="auto"/>
                <w:szCs w:val="28"/>
              </w:rPr>
              <w:t>Учитель французского языка</w:t>
            </w:r>
          </w:p>
        </w:tc>
      </w:tr>
      <w:tr w:rsidR="00592F25" w:rsidRPr="00592F25" w:rsidTr="00592F25">
        <w:tc>
          <w:tcPr>
            <w:tcW w:w="3115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</w:rPr>
            </w:pPr>
            <w:r w:rsidRPr="00592F25">
              <w:rPr>
                <w:rFonts w:eastAsiaTheme="minorHAnsi"/>
                <w:color w:val="auto"/>
                <w:szCs w:val="28"/>
              </w:rPr>
              <w:t>Ермакова Марина Викторовна</w:t>
            </w:r>
          </w:p>
        </w:tc>
        <w:tc>
          <w:tcPr>
            <w:tcW w:w="2692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</w:rPr>
            </w:pPr>
            <w:r w:rsidRPr="00592F25">
              <w:rPr>
                <w:rFonts w:eastAsiaTheme="minorHAnsi"/>
                <w:color w:val="auto"/>
                <w:szCs w:val="28"/>
              </w:rPr>
              <w:t>ГБОУ СОШ №347</w:t>
            </w:r>
          </w:p>
        </w:tc>
        <w:tc>
          <w:tcPr>
            <w:tcW w:w="3538" w:type="dxa"/>
          </w:tcPr>
          <w:p w:rsidR="00592F25" w:rsidRPr="00592F25" w:rsidRDefault="00592F25" w:rsidP="00592F2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</w:rPr>
            </w:pPr>
            <w:r w:rsidRPr="00592F25">
              <w:rPr>
                <w:rFonts w:eastAsiaTheme="minorHAnsi"/>
                <w:color w:val="auto"/>
                <w:szCs w:val="28"/>
              </w:rPr>
              <w:t>Учитель французского языка</w:t>
            </w:r>
          </w:p>
        </w:tc>
      </w:tr>
    </w:tbl>
    <w:p w:rsidR="00E1689A" w:rsidRDefault="00E1689A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Default="00592F25" w:rsidP="00E1689A">
      <w:pPr>
        <w:spacing w:after="0" w:line="240" w:lineRule="auto"/>
        <w:ind w:left="360" w:firstLine="0"/>
        <w:jc w:val="center"/>
        <w:rPr>
          <w:b/>
          <w:color w:val="auto"/>
          <w:szCs w:val="28"/>
        </w:rPr>
      </w:pPr>
    </w:p>
    <w:p w:rsidR="00592F25" w:rsidRPr="00592F25" w:rsidRDefault="00592F25" w:rsidP="00592F25">
      <w:pPr>
        <w:spacing w:after="0" w:line="240" w:lineRule="auto"/>
        <w:ind w:left="360" w:firstLine="0"/>
        <w:jc w:val="right"/>
        <w:rPr>
          <w:color w:val="auto"/>
          <w:szCs w:val="28"/>
        </w:rPr>
      </w:pPr>
    </w:p>
    <w:p w:rsidR="00592F25" w:rsidRDefault="00592F25" w:rsidP="00592F25">
      <w:pPr>
        <w:spacing w:after="0" w:line="240" w:lineRule="auto"/>
        <w:ind w:left="360" w:firstLine="0"/>
        <w:jc w:val="right"/>
        <w:rPr>
          <w:color w:val="auto"/>
          <w:szCs w:val="28"/>
        </w:rPr>
      </w:pPr>
      <w:r w:rsidRPr="00592F25">
        <w:rPr>
          <w:color w:val="auto"/>
          <w:szCs w:val="28"/>
        </w:rPr>
        <w:t>Приложение 2.</w:t>
      </w:r>
    </w:p>
    <w:p w:rsidR="00592F25" w:rsidRDefault="00592F25" w:rsidP="00592F25">
      <w:pPr>
        <w:spacing w:after="0" w:line="240" w:lineRule="auto"/>
        <w:ind w:left="36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Заявка на участие в конкурсе </w:t>
      </w:r>
      <w:proofErr w:type="spellStart"/>
      <w:r>
        <w:rPr>
          <w:color w:val="auto"/>
          <w:szCs w:val="28"/>
        </w:rPr>
        <w:t>видеоэкскурсий</w:t>
      </w:r>
      <w:proofErr w:type="spellEnd"/>
      <w:r>
        <w:rPr>
          <w:color w:val="auto"/>
          <w:szCs w:val="28"/>
        </w:rPr>
        <w:t xml:space="preserve"> по Невскому району на французском языке.</w:t>
      </w:r>
    </w:p>
    <w:p w:rsidR="00592F25" w:rsidRDefault="00592F25" w:rsidP="00592F25">
      <w:pPr>
        <w:spacing w:after="0" w:line="240" w:lineRule="auto"/>
        <w:ind w:left="360" w:firstLine="0"/>
        <w:jc w:val="center"/>
        <w:rPr>
          <w:color w:val="auto"/>
          <w:szCs w:val="28"/>
        </w:rPr>
      </w:pPr>
    </w:p>
    <w:p w:rsidR="00592F25" w:rsidRDefault="00592F25" w:rsidP="00592F25">
      <w:pPr>
        <w:spacing w:after="0" w:line="240" w:lineRule="auto"/>
        <w:ind w:left="360" w:firstLine="0"/>
        <w:jc w:val="center"/>
        <w:rPr>
          <w:color w:val="auto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991"/>
        <w:gridCol w:w="1135"/>
        <w:gridCol w:w="1985"/>
        <w:gridCol w:w="2542"/>
      </w:tblGrid>
      <w:tr w:rsidR="00592F25" w:rsidTr="00592F25">
        <w:tc>
          <w:tcPr>
            <w:tcW w:w="2754" w:type="dxa"/>
          </w:tcPr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Фамилия, имя участников</w:t>
            </w:r>
          </w:p>
        </w:tc>
        <w:tc>
          <w:tcPr>
            <w:tcW w:w="991" w:type="dxa"/>
          </w:tcPr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Класс</w:t>
            </w:r>
          </w:p>
        </w:tc>
        <w:tc>
          <w:tcPr>
            <w:tcW w:w="1135" w:type="dxa"/>
          </w:tcPr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№ </w:t>
            </w:r>
            <w:bookmarkStart w:id="0" w:name="_GoBack"/>
            <w:bookmarkEnd w:id="0"/>
            <w:r>
              <w:rPr>
                <w:color w:val="auto"/>
                <w:szCs w:val="28"/>
              </w:rPr>
              <w:t>ГБОУ</w:t>
            </w:r>
          </w:p>
        </w:tc>
        <w:tc>
          <w:tcPr>
            <w:tcW w:w="1985" w:type="dxa"/>
          </w:tcPr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Название ролика</w:t>
            </w:r>
          </w:p>
        </w:tc>
        <w:tc>
          <w:tcPr>
            <w:tcW w:w="2542" w:type="dxa"/>
          </w:tcPr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ФИО и мобильный телефон руководителя</w:t>
            </w:r>
          </w:p>
        </w:tc>
      </w:tr>
      <w:tr w:rsidR="00592F25" w:rsidTr="00592F25">
        <w:tc>
          <w:tcPr>
            <w:tcW w:w="2754" w:type="dxa"/>
          </w:tcPr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991" w:type="dxa"/>
          </w:tcPr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135" w:type="dxa"/>
          </w:tcPr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985" w:type="dxa"/>
          </w:tcPr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2542" w:type="dxa"/>
          </w:tcPr>
          <w:p w:rsidR="00592F25" w:rsidRDefault="00592F25" w:rsidP="00592F2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</w:tc>
      </w:tr>
    </w:tbl>
    <w:p w:rsidR="00592F25" w:rsidRPr="00592F25" w:rsidRDefault="00592F25" w:rsidP="00592F25">
      <w:pPr>
        <w:spacing w:after="0" w:line="240" w:lineRule="auto"/>
        <w:ind w:left="360" w:firstLine="0"/>
        <w:jc w:val="center"/>
        <w:rPr>
          <w:color w:val="auto"/>
          <w:szCs w:val="28"/>
        </w:rPr>
      </w:pPr>
    </w:p>
    <w:sectPr w:rsidR="00592F25" w:rsidRPr="00592F25">
      <w:pgSz w:w="11906" w:h="16838"/>
      <w:pgMar w:top="1137" w:right="787" w:bottom="1267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3F9"/>
    <w:multiLevelType w:val="multilevel"/>
    <w:tmpl w:val="BA24737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DE4545"/>
    <w:multiLevelType w:val="multilevel"/>
    <w:tmpl w:val="63F2B71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443ED7"/>
    <w:multiLevelType w:val="multilevel"/>
    <w:tmpl w:val="1122825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4B0BFB"/>
    <w:multiLevelType w:val="hybridMultilevel"/>
    <w:tmpl w:val="87D46370"/>
    <w:lvl w:ilvl="0" w:tplc="50867BF8">
      <w:start w:val="1"/>
      <w:numFmt w:val="decimal"/>
      <w:lvlText w:val="%1"/>
      <w:lvlJc w:val="left"/>
      <w:pPr>
        <w:ind w:left="8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EC5BF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6C40CC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3EDBE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26CD42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A0543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6FAA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F8F66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04013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106838"/>
    <w:multiLevelType w:val="multilevel"/>
    <w:tmpl w:val="0EAEA42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5F12BA"/>
    <w:multiLevelType w:val="multilevel"/>
    <w:tmpl w:val="166A595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DC4F3B"/>
    <w:multiLevelType w:val="hybridMultilevel"/>
    <w:tmpl w:val="88302FA8"/>
    <w:lvl w:ilvl="0" w:tplc="B39AABEC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1A63B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F049D2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5E96E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0E31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5C7E7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F69F1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84C37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12F82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F07FD6"/>
    <w:multiLevelType w:val="multilevel"/>
    <w:tmpl w:val="214EF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051AA"/>
    <w:multiLevelType w:val="multilevel"/>
    <w:tmpl w:val="62086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E4592"/>
    <w:multiLevelType w:val="hybridMultilevel"/>
    <w:tmpl w:val="74A2037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6326966"/>
    <w:multiLevelType w:val="multilevel"/>
    <w:tmpl w:val="61A8EA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2160"/>
      </w:pPr>
      <w:rPr>
        <w:rFonts w:hint="default"/>
      </w:rPr>
    </w:lvl>
  </w:abstractNum>
  <w:abstractNum w:abstractNumId="11">
    <w:nsid w:val="370A3C62"/>
    <w:multiLevelType w:val="multilevel"/>
    <w:tmpl w:val="84D67BC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91642FE"/>
    <w:multiLevelType w:val="multilevel"/>
    <w:tmpl w:val="7C6C9EE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B766317"/>
    <w:multiLevelType w:val="hybridMultilevel"/>
    <w:tmpl w:val="7FD6A1AE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45383E5A"/>
    <w:multiLevelType w:val="hybridMultilevel"/>
    <w:tmpl w:val="777A2702"/>
    <w:lvl w:ilvl="0" w:tplc="00BA3916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B0BD7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B2DAA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12C9F4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0F724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E0BAD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16640C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06A8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A25A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53E1EC2"/>
    <w:multiLevelType w:val="multilevel"/>
    <w:tmpl w:val="77D8247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C8D64D3"/>
    <w:multiLevelType w:val="hybridMultilevel"/>
    <w:tmpl w:val="60505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28399B"/>
    <w:multiLevelType w:val="hybridMultilevel"/>
    <w:tmpl w:val="71426196"/>
    <w:lvl w:ilvl="0" w:tplc="1E16AE84">
      <w:start w:val="1"/>
      <w:numFmt w:val="decimal"/>
      <w:lvlText w:val="%1"/>
      <w:lvlJc w:val="left"/>
      <w:pPr>
        <w:ind w:left="8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EAD4A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4CAAD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04E34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647AD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98D90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8732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98AC1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1A925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7A439FC"/>
    <w:multiLevelType w:val="multilevel"/>
    <w:tmpl w:val="6998619A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7B56450"/>
    <w:multiLevelType w:val="multilevel"/>
    <w:tmpl w:val="279AC78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BE67E4"/>
    <w:multiLevelType w:val="hybridMultilevel"/>
    <w:tmpl w:val="D1007C9E"/>
    <w:lvl w:ilvl="0" w:tplc="2182BA7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B4C350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92584C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B8109C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D0526E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E288F4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2C2C8E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93F6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3036A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D340896"/>
    <w:multiLevelType w:val="hybridMultilevel"/>
    <w:tmpl w:val="0B3C6B6E"/>
    <w:lvl w:ilvl="0" w:tplc="EDCAFC0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4573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E8D6D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BA5AD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408D1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208F0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F217F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236F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3AC0F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0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21"/>
  </w:num>
  <w:num w:numId="10">
    <w:abstractNumId w:val="15"/>
  </w:num>
  <w:num w:numId="11">
    <w:abstractNumId w:val="5"/>
  </w:num>
  <w:num w:numId="12">
    <w:abstractNumId w:val="11"/>
  </w:num>
  <w:num w:numId="13">
    <w:abstractNumId w:val="3"/>
  </w:num>
  <w:num w:numId="14">
    <w:abstractNumId w:val="17"/>
  </w:num>
  <w:num w:numId="15">
    <w:abstractNumId w:val="6"/>
  </w:num>
  <w:num w:numId="16">
    <w:abstractNumId w:val="14"/>
  </w:num>
  <w:num w:numId="17">
    <w:abstractNumId w:val="16"/>
  </w:num>
  <w:num w:numId="18">
    <w:abstractNumId w:val="10"/>
  </w:num>
  <w:num w:numId="19">
    <w:abstractNumId w:val="9"/>
  </w:num>
  <w:num w:numId="20">
    <w:abstractNumId w:val="8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0B"/>
    <w:rsid w:val="0000478F"/>
    <w:rsid w:val="000129DF"/>
    <w:rsid w:val="0007010B"/>
    <w:rsid w:val="0022225D"/>
    <w:rsid w:val="00267A51"/>
    <w:rsid w:val="00436B73"/>
    <w:rsid w:val="004732C3"/>
    <w:rsid w:val="00563477"/>
    <w:rsid w:val="00583318"/>
    <w:rsid w:val="00592F25"/>
    <w:rsid w:val="006820A3"/>
    <w:rsid w:val="0068229D"/>
    <w:rsid w:val="008A7D63"/>
    <w:rsid w:val="0094030D"/>
    <w:rsid w:val="00A444B6"/>
    <w:rsid w:val="00B02A12"/>
    <w:rsid w:val="00C73CF2"/>
    <w:rsid w:val="00E1689A"/>
    <w:rsid w:val="00FC59B1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C5E7F-7B0E-4494-9580-11BAF851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36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820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318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36B73"/>
    <w:rPr>
      <w:sz w:val="24"/>
      <w:szCs w:val="24"/>
    </w:rPr>
  </w:style>
  <w:style w:type="table" w:styleId="a6">
    <w:name w:val="Table Grid"/>
    <w:basedOn w:val="a1"/>
    <w:uiPriority w:val="39"/>
    <w:rsid w:val="00E16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592F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gne82@mail.ru" TargetMode="External"/><Relationship Id="rId5" Type="http://schemas.openxmlformats.org/officeDocument/2006/relationships/hyperlink" Target="mailto:cygne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Ксения Лебедева</cp:lastModifiedBy>
  <cp:revision>2</cp:revision>
  <cp:lastPrinted>2018-09-27T07:13:00Z</cp:lastPrinted>
  <dcterms:created xsi:type="dcterms:W3CDTF">2018-09-28T10:17:00Z</dcterms:created>
  <dcterms:modified xsi:type="dcterms:W3CDTF">2018-09-28T10:17:00Z</dcterms:modified>
</cp:coreProperties>
</file>