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ГБУ ДПО «</w:t>
      </w:r>
      <w:proofErr w:type="spellStart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СПбЦОКОиИТ</w:t>
      </w:r>
      <w:proofErr w:type="spellEnd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» объявляет набор групп повышения квалификации </w:t>
      </w:r>
      <w:r w:rsidRPr="00E32214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«Реализация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дистанционных технологий при обучении детей-инвалидов и детей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с ограниченными возможностями здоровья»</w:t>
      </w: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(72 </w:t>
      </w:r>
      <w:proofErr w:type="spellStart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ак.ч</w:t>
      </w:r>
      <w:proofErr w:type="spellEnd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.) 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Программа рассчитана на педагогов образовательных организаций,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в которых обучаются дети-инвалиды и дети с ограниченными возможностями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здоровья.</w:t>
      </w:r>
    </w:p>
    <w:p w:rsidR="0090318D" w:rsidRPr="0090318D" w:rsidRDefault="0090318D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90318D" w:rsidRPr="0090318D" w:rsidRDefault="0090318D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Запускаются 4 группы по 10 человек. Обучение бесплатное!</w:t>
      </w:r>
    </w:p>
    <w:p w:rsidR="0090318D" w:rsidRPr="0090318D" w:rsidRDefault="0090318D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Площадки проведения </w:t>
      </w:r>
      <w:proofErr w:type="gramStart"/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разные  -</w:t>
      </w:r>
      <w:proofErr w:type="gramEnd"/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можно выбрать для слушателей ту, которая будет наиболее удобна.</w:t>
      </w:r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Набор закрыва</w:t>
      </w: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ется</w:t>
      </w: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по мере комплектования групп.</w:t>
      </w:r>
      <w:bookmarkStart w:id="0" w:name="_GoBack"/>
      <w:bookmarkEnd w:id="0"/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Ждем слушателей на обучение!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Информация о группах: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Группа 24.72.011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преподаватель Белякова Евгения Владимировна;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расписание занятий: вторник, четверг с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первое занятие: </w:t>
      </w:r>
      <w:r w:rsidRPr="0090318D">
        <w:rPr>
          <w:rFonts w:ascii="Arial" w:eastAsia="Times New Roman" w:hAnsi="Arial" w:cs="Arial"/>
          <w:color w:val="1A1A1A"/>
          <w:sz w:val="21"/>
          <w:szCs w:val="21"/>
          <w:u w:val="single"/>
          <w:lang w:eastAsia="ru-RU"/>
        </w:rPr>
        <w:t>5 ноября в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место проведения: </w:t>
      </w:r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ул. Миргородская, д. 16, ауд. 28 (здание ГБУ ДПО «</w:t>
      </w:r>
      <w:proofErr w:type="spellStart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СПбЦОКОиИТ</w:t>
      </w:r>
      <w:proofErr w:type="spellEnd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»).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Группа 24.72.012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преподаватель Баскакова Катерина Анатольевна;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расписание занятий: вторник, четверг с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первое занятие: </w:t>
      </w:r>
      <w:r w:rsidRPr="0090318D">
        <w:rPr>
          <w:rFonts w:ascii="Arial" w:eastAsia="Times New Roman" w:hAnsi="Arial" w:cs="Arial"/>
          <w:color w:val="1A1A1A"/>
          <w:sz w:val="21"/>
          <w:szCs w:val="21"/>
          <w:u w:val="single"/>
          <w:lang w:eastAsia="ru-RU"/>
        </w:rPr>
        <w:t>7 ноября в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место проведения: </w:t>
      </w:r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Вознесенский пр. д. 34 Н, ауд. 42 (здание ГБУ ДПО «</w:t>
      </w:r>
      <w:proofErr w:type="spellStart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СПбЦОКОиИТ</w:t>
      </w:r>
      <w:proofErr w:type="spellEnd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»).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Группа 24.72.013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преподаватель Суворова Марина Ильинична;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расписание занятий: понедельник, четверг с 15:30;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первое занятие: </w:t>
      </w:r>
      <w:r w:rsidRPr="0090318D">
        <w:rPr>
          <w:rFonts w:ascii="Arial" w:eastAsia="Times New Roman" w:hAnsi="Arial" w:cs="Arial"/>
          <w:color w:val="1A1A1A"/>
          <w:sz w:val="21"/>
          <w:szCs w:val="21"/>
          <w:u w:val="single"/>
          <w:lang w:eastAsia="ru-RU"/>
        </w:rPr>
        <w:t>11 ноября в 15:30;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место проведения: </w:t>
      </w:r>
      <w:proofErr w:type="spellStart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ул.Зои</w:t>
      </w:r>
      <w:proofErr w:type="spellEnd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 xml:space="preserve"> Космодемьянской, 31, </w:t>
      </w:r>
      <w:proofErr w:type="spellStart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каб</w:t>
      </w:r>
      <w:proofErr w:type="spellEnd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 xml:space="preserve"> 22.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Группа 24.72.014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преподаватель Волкова Виктория Андреевна;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расписание занятий: понедельник, среда с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·        первое занятие: </w:t>
      </w:r>
      <w:r w:rsidRPr="0090318D">
        <w:rPr>
          <w:rFonts w:ascii="Arial" w:eastAsia="Times New Roman" w:hAnsi="Arial" w:cs="Arial"/>
          <w:color w:val="1A1A1A"/>
          <w:sz w:val="21"/>
          <w:szCs w:val="21"/>
          <w:u w:val="single"/>
          <w:lang w:eastAsia="ru-RU"/>
        </w:rPr>
        <w:t>18 ноября в 16:00;</w:t>
      </w:r>
    </w:p>
    <w:p w:rsidR="0090318D" w:rsidRP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left="142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·        место проведения: </w:t>
      </w:r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ул. Миргородская, д. 16, ауд. 28 (здание ГБУ ДПО «</w:t>
      </w:r>
      <w:proofErr w:type="spellStart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СПбЦОКОиИТ</w:t>
      </w:r>
      <w:proofErr w:type="spellEnd"/>
      <w:r w:rsidRPr="0090318D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»).</w:t>
      </w:r>
    </w:p>
    <w:p w:rsidR="001A7D80" w:rsidRDefault="001A7D80"/>
    <w:sectPr w:rsidR="001A7D80" w:rsidSect="00903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F5"/>
    <w:rsid w:val="001A7D80"/>
    <w:rsid w:val="0090318D"/>
    <w:rsid w:val="009D2FF5"/>
    <w:rsid w:val="00E3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44B0"/>
  <w15:chartTrackingRefBased/>
  <w15:docId w15:val="{EAB87E22-E1BE-46DE-9B13-87489C9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71c6a71e909b725cd174b3ab90cd7da8fc5f3b9dd242f5msonormalmrcssattr">
    <w:name w:val="1071c6a71e909b725cd174b3ab90cd7da8fc5f3b9dd242f5msonormal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d7c5c049ea6e2969c806a9e17186a1377e2546aae6c3emsolistparagraphcxspfirstmrcssattr">
    <w:name w:val="476d7c5c049ea6e2969c806a9e17186a1377e2546aae6c3emsolistparagraphcxspfirst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dcbd5d9e9faa5cd8b68c722735d4758dc92d0ea22ab7fmsolistparagraphcxspmiddlemrcssattr">
    <w:name w:val="42dcbd5d9e9faa5cd8b68c722735d4758dc92d0ea22ab7fmsolistparagraphcxspmiddle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bf9a4bc852177cb15ca9cfb7000cd48cf15554831a3322msolistparagraphcxsplastmrcssattr">
    <w:name w:val="64bf9a4bc852177cb15ca9cfb7000cd48cf15554831a3322msolistparagraphcxsplast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3</cp:revision>
  <dcterms:created xsi:type="dcterms:W3CDTF">2024-10-14T10:32:00Z</dcterms:created>
  <dcterms:modified xsi:type="dcterms:W3CDTF">2024-10-14T10:38:00Z</dcterms:modified>
</cp:coreProperties>
</file>